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32"/>
          <w:szCs w:val="32"/>
        </w:rPr>
      </w:pPr>
      <w:r w:rsidDel="00000000" w:rsidR="00000000" w:rsidRPr="00000000">
        <w:rPr>
          <w:sz w:val="32"/>
          <w:szCs w:val="32"/>
          <w:rtl w:val="0"/>
        </w:rPr>
        <w:t xml:space="preserve">Exhibition opportunity in The Front Room, Beaney</w:t>
      </w:r>
    </w:p>
    <w:p w:rsidR="00000000" w:rsidDel="00000000" w:rsidP="00000000" w:rsidRDefault="00000000" w:rsidRPr="00000000" w14:paraId="00000001">
      <w:pPr>
        <w:pBdr>
          <w:top w:color="000000" w:space="1" w:sz="6" w:val="single"/>
          <w:bottom w:color="000000" w:space="1" w:sz="6" w:val="single"/>
        </w:pBdr>
        <w:contextualSpacing w:val="0"/>
        <w:rPr>
          <w:sz w:val="36"/>
          <w:szCs w:val="36"/>
        </w:rPr>
      </w:pPr>
      <w:r w:rsidDel="00000000" w:rsidR="00000000" w:rsidRPr="00000000">
        <w:rPr>
          <w:b w:val="1"/>
          <w:sz w:val="44"/>
          <w:szCs w:val="44"/>
          <w:rtl w:val="0"/>
        </w:rPr>
        <w:t xml:space="preserve">Beyond War – Visualising Peace: </w:t>
      </w:r>
      <w:r w:rsidDel="00000000" w:rsidR="00000000" w:rsidRPr="00000000">
        <w:rPr>
          <w:sz w:val="36"/>
          <w:szCs w:val="36"/>
          <w:rtl w:val="0"/>
        </w:rPr>
        <w:t xml:space="preserve">Artists respond to the Armistice of 1918</w:t>
      </w:r>
    </w:p>
    <w:p w:rsidR="00000000" w:rsidDel="00000000" w:rsidP="00000000" w:rsidRDefault="00000000" w:rsidRPr="00000000" w14:paraId="00000002">
      <w:pPr>
        <w:pBdr>
          <w:top w:color="000000" w:space="1" w:sz="6" w:val="single"/>
          <w:bottom w:color="000000" w:space="1" w:sz="6" w:val="single"/>
        </w:pBdr>
        <w:contextualSpacing w:val="0"/>
        <w:rPr>
          <w:sz w:val="44"/>
          <w:szCs w:val="44"/>
        </w:rPr>
      </w:pPr>
      <w:r w:rsidDel="00000000" w:rsidR="00000000" w:rsidRPr="00000000">
        <w:rPr>
          <w:sz w:val="44"/>
          <w:szCs w:val="44"/>
          <w:rtl w:val="0"/>
        </w:rPr>
        <w:t xml:space="preserve">Saturday 10 November 2018 – Sunday 10 February 2019</w:t>
      </w:r>
    </w:p>
    <w:p w:rsidR="00000000" w:rsidDel="00000000" w:rsidP="00000000" w:rsidRDefault="00000000" w:rsidRPr="00000000" w14:paraId="00000003">
      <w:pPr>
        <w:contextualSpacing w:val="0"/>
        <w:rPr>
          <w:i w:val="1"/>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The Beaney House of Art &amp; Knowledge is inviting submissions from Kent based 2D artists and photographers to be part of the upcoming exhibition</w:t>
      </w:r>
      <w:r w:rsidDel="00000000" w:rsidR="00000000" w:rsidRPr="00000000">
        <w:rPr>
          <w:b w:val="1"/>
          <w:rtl w:val="0"/>
        </w:rPr>
        <w:t xml:space="preserve"> </w:t>
      </w:r>
      <w:r w:rsidDel="00000000" w:rsidR="00000000" w:rsidRPr="00000000">
        <w:rPr>
          <w:b w:val="1"/>
          <w:i w:val="1"/>
          <w:rtl w:val="0"/>
        </w:rPr>
        <w:t xml:space="preserve">Beyond War </w:t>
      </w:r>
      <w:r w:rsidDel="00000000" w:rsidR="00000000" w:rsidRPr="00000000">
        <w:rPr>
          <w:rtl w:val="0"/>
        </w:rPr>
        <w:t xml:space="preserve">- </w:t>
      </w:r>
      <w:r w:rsidDel="00000000" w:rsidR="00000000" w:rsidRPr="00000000">
        <w:rPr>
          <w:b w:val="1"/>
          <w:i w:val="1"/>
          <w:rtl w:val="0"/>
        </w:rPr>
        <w:t xml:space="preserve">Visualising Peace</w:t>
      </w:r>
      <w:r w:rsidDel="00000000" w:rsidR="00000000" w:rsidRPr="00000000">
        <w:rPr>
          <w:b w:val="1"/>
          <w:rtl w:val="0"/>
        </w:rPr>
        <w:t xml:space="preserve">, </w:t>
      </w:r>
      <w:r w:rsidDel="00000000" w:rsidR="00000000" w:rsidRPr="00000000">
        <w:rPr>
          <w:rtl w:val="0"/>
        </w:rPr>
        <w:t xml:space="preserve">a selling show that takes as its starting point the end of the momentous first World War of 1914–18 and the view of the future for the survivors. Artists and photographers are asked to respond to this theme or that of concepts of peace and memorials, as well as our view of these issues a hundred years later.</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Work will be selected from submissions that explore this interesting topic. We welcome a wide-ranging interpretation of the theme!</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The exhibition will be situated in The Beaney Front Room and will also feature a specially commissioned artist creating an installation exclusively for the show. </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maximum of 2 pieces per artist is allowed (please note if there are a high number of submissions it may only be possible to exhibit one piece per artist).</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hanging fee of £30 will be charged if either one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both pieces are selected for the exhibition.</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artwork will be available for sale but remain in situ until the show has finished. </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will be an opportunity to sell a small number of additional unframed prints (at 33% commission)</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commission will be charged on any sales of framed work from the exhibition walls.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Artists will deal with any sales enquiries from the public. The Beaney will display all artists contact details in the exhibition space. The Beaney will not be handling any sales.</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the artist’s responsibility to deliver any sold work to the buyer.</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Artwork needs to be “ready to hang” and will be secured to the wall with mirror plates (pre-painted white, fixed centre left and right).</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contextualSpacing w:val="0"/>
        <w:rPr>
          <w:b w:val="1"/>
        </w:rPr>
      </w:pPr>
      <w:r w:rsidDel="00000000" w:rsidR="00000000" w:rsidRPr="00000000">
        <w:rPr>
          <w:b w:val="1"/>
          <w:rtl w:val="0"/>
        </w:rPr>
        <w:t xml:space="preserve">Criteria</w:t>
      </w:r>
    </w:p>
    <w:p w:rsidR="00000000" w:rsidDel="00000000" w:rsidP="00000000" w:rsidRDefault="00000000" w:rsidRPr="00000000" w14:paraId="00000014">
      <w:pPr>
        <w:spacing w:after="120" w:before="120" w:lineRule="auto"/>
        <w:contextualSpacing w:val="0"/>
        <w:rPr/>
      </w:pPr>
      <w:r w:rsidDel="00000000" w:rsidR="00000000" w:rsidRPr="00000000">
        <w:rPr>
          <w:rtl w:val="0"/>
        </w:rPr>
        <w:t xml:space="preserve">If you are a 2D artist or photographer aged over 18 living or working in Kent then please apply.</w:t>
      </w:r>
    </w:p>
    <w:p w:rsidR="00000000" w:rsidDel="00000000" w:rsidP="00000000" w:rsidRDefault="00000000" w:rsidRPr="00000000" w14:paraId="00000015">
      <w:pPr>
        <w:spacing w:after="120" w:before="120" w:lineRule="auto"/>
        <w:contextualSpacing w:val="0"/>
        <w:rPr/>
      </w:pPr>
      <w:r w:rsidDel="00000000" w:rsidR="00000000" w:rsidRPr="00000000">
        <w:rPr>
          <w:rtl w:val="0"/>
        </w:rPr>
        <w:t xml:space="preserve">The work will be selected from artists submissions by the Beaney Programming Group and will be based on the following criteria:</w:t>
      </w:r>
    </w:p>
    <w:p w:rsidR="00000000" w:rsidDel="00000000" w:rsidP="00000000" w:rsidRDefault="00000000" w:rsidRPr="00000000" w14:paraId="0000001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well does the artwork respond to the theme described above? </w:t>
      </w:r>
    </w:p>
    <w:p w:rsidR="00000000" w:rsidDel="00000000" w:rsidP="00000000" w:rsidRDefault="00000000" w:rsidRPr="00000000" w14:paraId="0000001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72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Quality – Is the standard of work appropriate? Does the work demonstrate excellence in originality, creativ</w:t>
      </w:r>
      <w:r w:rsidDel="00000000" w:rsidR="00000000" w:rsidRPr="00000000">
        <w:rPr>
          <w:rtl w:val="0"/>
        </w:rPr>
        <w:t xml:space="preserve">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imagination? Is the work presented to a high standard?</w:t>
      </w:r>
    </w:p>
    <w:p w:rsidR="00000000" w:rsidDel="00000000" w:rsidP="00000000" w:rsidRDefault="00000000" w:rsidRPr="00000000" w14:paraId="0000001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72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Audience Appeal – Is the artwork interesting and relevant to our diverse communities? </w:t>
      </w:r>
    </w:p>
    <w:p w:rsidR="00000000" w:rsidDel="00000000" w:rsidP="00000000" w:rsidRDefault="00000000" w:rsidRPr="00000000" w14:paraId="0000001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72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Educational Value – Does the artwork inform and educate? </w:t>
      </w:r>
    </w:p>
    <w:p w:rsidR="00000000" w:rsidDel="00000000" w:rsidP="00000000" w:rsidRDefault="00000000" w:rsidRPr="00000000" w14:paraId="0000001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72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Appropriateness for the space – Considerations include size of artwork.</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contextualSpacing w:val="0"/>
        <w:jc w:val="left"/>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contextualSpacing w:val="0"/>
        <w:jc w:val="left"/>
        <w:rPr/>
      </w:pPr>
      <w:r w:rsidDel="00000000" w:rsidR="00000000" w:rsidRPr="00000000">
        <w:rPr>
          <w:rtl w:val="0"/>
        </w:rPr>
      </w:r>
    </w:p>
    <w:p w:rsidR="00000000" w:rsidDel="00000000" w:rsidP="00000000" w:rsidRDefault="00000000" w:rsidRPr="00000000" w14:paraId="0000001D">
      <w:pPr>
        <w:spacing w:after="120" w:before="120" w:lineRule="auto"/>
        <w:contextualSpacing w:val="0"/>
        <w:rPr>
          <w:b w:val="1"/>
        </w:rPr>
      </w:pPr>
      <w:r w:rsidDel="00000000" w:rsidR="00000000" w:rsidRPr="00000000">
        <w:rPr>
          <w:rtl w:val="0"/>
        </w:rPr>
        <w:t xml:space="preserve">1.</w:t>
      </w:r>
      <w:r w:rsidDel="00000000" w:rsidR="00000000" w:rsidRPr="00000000">
        <w:rPr>
          <w:u w:val="single"/>
          <w:rtl w:val="0"/>
        </w:rPr>
        <w:t xml:space="preserve"> </w:t>
      </w:r>
      <w:r w:rsidDel="00000000" w:rsidR="00000000" w:rsidRPr="00000000">
        <w:rPr>
          <w:b w:val="1"/>
          <w:u w:val="single"/>
          <w:rtl w:val="0"/>
        </w:rPr>
        <w:t xml:space="preserve">How do I apply?</w:t>
      </w:r>
      <w:r w:rsidDel="00000000" w:rsidR="00000000" w:rsidRPr="00000000">
        <w:rPr>
          <w:rtl w:val="0"/>
        </w:rPr>
      </w:r>
    </w:p>
    <w:p w:rsidR="00000000" w:rsidDel="00000000" w:rsidP="00000000" w:rsidRDefault="00000000" w:rsidRPr="00000000" w14:paraId="0000001E">
      <w:pPr>
        <w:spacing w:after="120" w:before="120" w:lineRule="auto"/>
        <w:contextualSpacing w:val="0"/>
        <w:rPr>
          <w:u w:val="single"/>
        </w:rPr>
      </w:pPr>
      <w:r w:rsidDel="00000000" w:rsidR="00000000" w:rsidRPr="00000000">
        <w:rPr>
          <w:rtl w:val="0"/>
        </w:rPr>
        <w:t xml:space="preserve">Please send the following information </w:t>
      </w:r>
      <w:r w:rsidDel="00000000" w:rsidR="00000000" w:rsidRPr="00000000">
        <w:rPr>
          <w:b w:val="1"/>
          <w:rtl w:val="0"/>
        </w:rPr>
        <w:t xml:space="preserve">before midnight on </w:t>
      </w:r>
      <w:r w:rsidDel="00000000" w:rsidR="00000000" w:rsidRPr="00000000">
        <w:rPr>
          <w:b w:val="1"/>
          <w:rtl w:val="0"/>
        </w:rPr>
        <w:t xml:space="preserve">Tuesday 18 September </w:t>
      </w:r>
      <w:r w:rsidDel="00000000" w:rsidR="00000000" w:rsidRPr="00000000">
        <w:rPr>
          <w:b w:val="1"/>
          <w:rtl w:val="0"/>
        </w:rPr>
        <w:t xml:space="preserve">2018</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120" w:line="276" w:lineRule="auto"/>
        <w:ind w:left="72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Completed application form</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72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Max of 2 jpegs of your work ( 300 dpi or less)</w:t>
      </w:r>
      <w:r w:rsidDel="00000000" w:rsidR="00000000" w:rsidRPr="00000000">
        <w:rPr>
          <w:rtl w:val="0"/>
        </w:rPr>
      </w:r>
    </w:p>
    <w:p w:rsidR="00000000" w:rsidDel="00000000" w:rsidP="00000000" w:rsidRDefault="00000000" w:rsidRPr="00000000" w14:paraId="00000021">
      <w:pPr>
        <w:spacing w:after="120" w:before="120" w:lineRule="auto"/>
        <w:contextualSpacing w:val="0"/>
        <w:rPr/>
      </w:pPr>
      <w:r w:rsidDel="00000000" w:rsidR="00000000" w:rsidRPr="00000000">
        <w:rPr>
          <w:b w:val="1"/>
          <w:rtl w:val="0"/>
        </w:rPr>
        <w:t xml:space="preserve">Via email to</w:t>
      </w:r>
      <w:r w:rsidDel="00000000" w:rsidR="00000000" w:rsidRPr="00000000">
        <w:rPr>
          <w:rtl w:val="0"/>
        </w:rPr>
        <w:t xml:space="preserve">: </w:t>
      </w:r>
      <w:hyperlink r:id="rId6">
        <w:r w:rsidDel="00000000" w:rsidR="00000000" w:rsidRPr="00000000">
          <w:rPr>
            <w:color w:val="0000ff"/>
            <w:u w:val="single"/>
            <w:rtl w:val="0"/>
          </w:rPr>
          <w:t xml:space="preserve">thefrontroom@canterbury.gov.uk</w:t>
        </w:r>
      </w:hyperlink>
      <w:r w:rsidDel="00000000" w:rsidR="00000000" w:rsidRPr="00000000">
        <w:rPr>
          <w:color w:val="000000"/>
          <w:u w:val="none"/>
          <w:rtl w:val="0"/>
        </w:rPr>
        <w:t xml:space="preserve"> with ‘</w:t>
      </w:r>
      <w:r w:rsidDel="00000000" w:rsidR="00000000" w:rsidRPr="00000000">
        <w:rPr>
          <w:i w:val="1"/>
          <w:color w:val="000000"/>
          <w:u w:val="none"/>
          <w:rtl w:val="0"/>
        </w:rPr>
        <w:t xml:space="preserve">Beyond War Exhibition’</w:t>
      </w:r>
      <w:r w:rsidDel="00000000" w:rsidR="00000000" w:rsidRPr="00000000">
        <w:rPr>
          <w:color w:val="000000"/>
          <w:u w:val="none"/>
          <w:rtl w:val="0"/>
        </w:rPr>
        <w:t xml:space="preserve"> in the subject line.</w:t>
      </w:r>
      <w:r w:rsidDel="00000000" w:rsidR="00000000" w:rsidRPr="00000000">
        <w:rPr>
          <w:rtl w:val="0"/>
        </w:rPr>
      </w:r>
    </w:p>
    <w:p w:rsidR="00000000" w:rsidDel="00000000" w:rsidP="00000000" w:rsidRDefault="00000000" w:rsidRPr="00000000" w14:paraId="00000022">
      <w:pPr>
        <w:spacing w:after="120" w:before="120" w:lineRule="auto"/>
        <w:contextualSpacing w:val="0"/>
        <w:rPr>
          <w:b w:val="1"/>
        </w:rPr>
      </w:pPr>
      <w:r w:rsidDel="00000000" w:rsidR="00000000" w:rsidRPr="00000000">
        <w:rPr>
          <w:b w:val="1"/>
          <w:rtl w:val="0"/>
        </w:rPr>
        <w:t xml:space="preserve">Or by post to:</w:t>
        <w:tab/>
        <w:t xml:space="preserve"> </w:t>
      </w:r>
    </w:p>
    <w:p w:rsidR="00000000" w:rsidDel="00000000" w:rsidP="00000000" w:rsidRDefault="00000000" w:rsidRPr="00000000" w14:paraId="00000023">
      <w:pPr>
        <w:spacing w:after="120" w:before="120" w:lineRule="auto"/>
        <w:contextualSpacing w:val="0"/>
        <w:rPr/>
      </w:pPr>
      <w:r w:rsidDel="00000000" w:rsidR="00000000" w:rsidRPr="00000000">
        <w:rPr>
          <w:rtl w:val="0"/>
        </w:rPr>
        <w:t xml:space="preserve">Paul Russell</w:t>
      </w:r>
    </w:p>
    <w:p w:rsidR="00000000" w:rsidDel="00000000" w:rsidP="00000000" w:rsidRDefault="00000000" w:rsidRPr="00000000" w14:paraId="00000024">
      <w:pPr>
        <w:spacing w:after="120" w:before="120" w:lineRule="auto"/>
        <w:contextualSpacing w:val="0"/>
        <w:rPr/>
      </w:pPr>
      <w:r w:rsidDel="00000000" w:rsidR="00000000" w:rsidRPr="00000000">
        <w:rPr>
          <w:rtl w:val="0"/>
        </w:rPr>
        <w:t xml:space="preserve">Programming and Engagement Officer</w:t>
      </w:r>
    </w:p>
    <w:p w:rsidR="00000000" w:rsidDel="00000000" w:rsidP="00000000" w:rsidRDefault="00000000" w:rsidRPr="00000000" w14:paraId="00000025">
      <w:pPr>
        <w:spacing w:after="120" w:before="120" w:lineRule="auto"/>
        <w:contextualSpacing w:val="0"/>
        <w:rPr/>
      </w:pPr>
      <w:r w:rsidDel="00000000" w:rsidR="00000000" w:rsidRPr="00000000">
        <w:rPr>
          <w:rtl w:val="0"/>
        </w:rPr>
        <w:t xml:space="preserve">The Beaney House of Art &amp; Knowledge, 18 High Street, Canterbury CT1 2RA</w:t>
      </w:r>
    </w:p>
    <w:p w:rsidR="00000000" w:rsidDel="00000000" w:rsidP="00000000" w:rsidRDefault="00000000" w:rsidRPr="00000000" w14:paraId="00000026">
      <w:pPr>
        <w:spacing w:after="120" w:before="120" w:lineRule="auto"/>
        <w:contextualSpacing w:val="0"/>
        <w:rPr>
          <w:i w:val="1"/>
        </w:rPr>
      </w:pPr>
      <w:r w:rsidDel="00000000" w:rsidR="00000000" w:rsidRPr="00000000">
        <w:rPr>
          <w:i w:val="1"/>
          <w:rtl w:val="0"/>
        </w:rPr>
        <w:t xml:space="preserve">(Please supply a self-addressed envelope with your postal submission if you would like photographs/slides returned)</w:t>
      </w:r>
    </w:p>
    <w:p w:rsidR="00000000" w:rsidDel="00000000" w:rsidP="00000000" w:rsidRDefault="00000000" w:rsidRPr="00000000" w14:paraId="00000027">
      <w:pPr>
        <w:spacing w:after="120" w:before="120" w:lineRule="auto"/>
        <w:contextualSpacing w:val="0"/>
        <w:rPr>
          <w:b w:val="1"/>
        </w:rPr>
      </w:pPr>
      <w:r w:rsidDel="00000000" w:rsidR="00000000" w:rsidRPr="00000000">
        <w:rPr>
          <w:b w:val="1"/>
          <w:rtl w:val="0"/>
        </w:rPr>
        <w:t xml:space="preserve">DO NOT SEND ANY MONEY</w:t>
      </w:r>
    </w:p>
    <w:p w:rsidR="00000000" w:rsidDel="00000000" w:rsidP="00000000" w:rsidRDefault="00000000" w:rsidRPr="00000000" w14:paraId="00000028">
      <w:pPr>
        <w:spacing w:after="120" w:before="120" w:lineRule="auto"/>
        <w:contextualSpacing w:val="0"/>
        <w:rPr>
          <w:b w:val="1"/>
          <w:u w:val="single"/>
        </w:rPr>
      </w:pPr>
      <w:r w:rsidDel="00000000" w:rsidR="00000000" w:rsidRPr="00000000">
        <w:rPr>
          <w:rtl w:val="0"/>
        </w:rPr>
      </w:r>
    </w:p>
    <w:p w:rsidR="00000000" w:rsidDel="00000000" w:rsidP="00000000" w:rsidRDefault="00000000" w:rsidRPr="00000000" w14:paraId="00000029">
      <w:pPr>
        <w:spacing w:after="120" w:before="120" w:lineRule="auto"/>
        <w:contextualSpacing w:val="0"/>
        <w:rPr>
          <w:b w:val="1"/>
          <w:u w:val="single"/>
        </w:rPr>
      </w:pPr>
      <w:r w:rsidDel="00000000" w:rsidR="00000000" w:rsidRPr="00000000">
        <w:rPr>
          <w:b w:val="1"/>
          <w:u w:val="single"/>
          <w:rtl w:val="0"/>
        </w:rPr>
        <w:t xml:space="preserve">2. What happens if I am successful with my application?</w:t>
      </w:r>
    </w:p>
    <w:p w:rsidR="00000000" w:rsidDel="00000000" w:rsidP="00000000" w:rsidRDefault="00000000" w:rsidRPr="00000000" w14:paraId="0000002A">
      <w:pPr>
        <w:spacing w:after="120" w:before="120" w:lineRule="auto"/>
        <w:contextualSpacing w:val="0"/>
        <w:rPr/>
      </w:pPr>
      <w:r w:rsidDel="00000000" w:rsidR="00000000" w:rsidRPr="00000000">
        <w:rPr>
          <w:rtl w:val="0"/>
        </w:rPr>
        <w:t xml:space="preserve">If you have been successful we will contact you via email by 5pm on </w:t>
      </w:r>
      <w:r w:rsidDel="00000000" w:rsidR="00000000" w:rsidRPr="00000000">
        <w:rPr>
          <w:rtl w:val="0"/>
        </w:rPr>
        <w:t xml:space="preserve">Friday 21 September</w:t>
      </w:r>
      <w:r w:rsidDel="00000000" w:rsidR="00000000" w:rsidRPr="00000000">
        <w:rPr>
          <w:rtl w:val="0"/>
        </w:rPr>
        <w:t xml:space="preserve"> 2018</w:t>
      </w:r>
    </w:p>
    <w:p w:rsidR="00000000" w:rsidDel="00000000" w:rsidP="00000000" w:rsidRDefault="00000000" w:rsidRPr="00000000" w14:paraId="0000002B">
      <w:pPr>
        <w:spacing w:after="120" w:before="120" w:lineRule="auto"/>
        <w:contextualSpacing w:val="0"/>
        <w:rPr>
          <w:b w:val="1"/>
          <w:u w:val="single"/>
        </w:rPr>
      </w:pPr>
      <w:r w:rsidDel="00000000" w:rsidR="00000000" w:rsidRPr="00000000">
        <w:rPr>
          <w:rtl w:val="0"/>
        </w:rPr>
      </w:r>
    </w:p>
    <w:p w:rsidR="00000000" w:rsidDel="00000000" w:rsidP="00000000" w:rsidRDefault="00000000" w:rsidRPr="00000000" w14:paraId="0000002C">
      <w:pPr>
        <w:spacing w:after="120" w:before="120" w:lineRule="auto"/>
        <w:contextualSpacing w:val="0"/>
        <w:rPr>
          <w:b w:val="1"/>
          <w:u w:val="single"/>
        </w:rPr>
      </w:pPr>
      <w:r w:rsidDel="00000000" w:rsidR="00000000" w:rsidRPr="00000000">
        <w:rPr>
          <w:b w:val="1"/>
          <w:u w:val="single"/>
          <w:rtl w:val="0"/>
        </w:rPr>
        <w:t xml:space="preserve">3. What else will I need to do?</w:t>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Artwork must be clearly labeled with the artist’s name, title and sale price, and dropped off at the Beaney Front Room on:</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Calibri" w:cs="Calibri" w:eastAsia="Calibri" w:hAnsi="Calibri"/>
          <w:b w:val="1"/>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Monday 5 November</w:t>
        <w:tab/>
        <w:t xml:space="preserve"> </w:t>
        <w:tab/>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12.30pm - 4.30pm </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also need to bring a hanging fee of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£30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(cash</w:t>
      </w:r>
      <w:r w:rsidDel="00000000" w:rsidR="00000000" w:rsidRPr="00000000">
        <w:rPr>
          <w:rtl w:val="0"/>
        </w:rPr>
        <w:t xml:space="preserve"> or </w:t>
      </w:r>
      <w:r w:rsidDel="00000000" w:rsidR="00000000" w:rsidRPr="00000000">
        <w:rPr>
          <w:rtl w:val="0"/>
        </w:rPr>
        <w:t xml:space="preserve">credit/debit card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this exhibition we will not charge commission on sales.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Artwork will need to be collected  by the artist on </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Calibri" w:cs="Calibri" w:eastAsia="Calibri" w:hAnsi="Calibri"/>
          <w:b w:val="1"/>
          <w:i w:val="0"/>
          <w:smallCaps w:val="0"/>
          <w:strike w:val="0"/>
          <w:sz w:val="22"/>
          <w:szCs w:val="22"/>
          <w:u w:val="none"/>
          <w:shd w:fill="auto" w:val="clear"/>
          <w:vertAlign w:val="baseline"/>
        </w:rPr>
      </w:pPr>
      <w:r w:rsidDel="00000000" w:rsidR="00000000" w:rsidRPr="00000000">
        <w:rPr>
          <w:b w:val="1"/>
          <w:rtl w:val="0"/>
        </w:rPr>
        <w:t xml:space="preserve">Mon</w:t>
      </w: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day 1</w:t>
      </w:r>
      <w:r w:rsidDel="00000000" w:rsidR="00000000" w:rsidRPr="00000000">
        <w:rPr>
          <w:b w:val="1"/>
          <w:rtl w:val="0"/>
        </w:rPr>
        <w:t xml:space="preserve">1</w:t>
      </w: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 February </w:t>
        <w:tab/>
        <w:tab/>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10.30am - 12.30pm </w:t>
      </w:r>
      <w:r w:rsidDel="00000000" w:rsidR="00000000" w:rsidRPr="00000000">
        <w:rPr>
          <w:rtl w:val="0"/>
        </w:rPr>
        <w:t xml:space="preserve">and 1.30pm - 4.30pm</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note: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is no secure storage space for uncollected work after this date and the safety of the work is therefore not guaranteed.</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the artist’s responsibility to deliver any sold work to the buyer.</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Artwork MUST have mirror plates already attached on the sides in the centre and painted white. Work should be ready for wall hanging and preferably (not essential) be framed.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(Artwork without mirror plates will not be accepted).</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Beaney team will undertake the hang and all decisions on layout and choice will be final.</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Packaging /wrapping will need to be removed and taken away when delivering work to the gallery and brought back when collecting.</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Please note the gallery is not staffed.</w:t>
      </w:r>
      <w:r w:rsidDel="00000000" w:rsidR="00000000" w:rsidRPr="00000000">
        <w:rPr>
          <w:rtl w:val="0"/>
        </w:rPr>
      </w:r>
    </w:p>
    <w:sectPr>
      <w:headerReference r:id="rId7" w:type="default"/>
      <w:pgSz w:h="16838" w:w="11906"/>
      <w:pgMar w:bottom="1134" w:top="2268" w:left="851" w:right="851" w:header="51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10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drawing>
        <wp:inline distB="0" distT="0" distL="0" distR="0">
          <wp:extent cx="3229969" cy="736591"/>
          <wp:effectExtent b="0" l="0" r="0" t="0"/>
          <wp:docPr descr="F:\MUSEUM FORMS\Front Room\Beaney_Off-Plinth copy.jpg" id="1" name="image2.jpg"/>
          <a:graphic>
            <a:graphicData uri="http://schemas.openxmlformats.org/drawingml/2006/picture">
              <pic:pic>
                <pic:nvPicPr>
                  <pic:cNvPr descr="F:\MUSEUM FORMS\Front Room\Beaney_Off-Plinth copy.jpg" id="0" name="image2.jpg"/>
                  <pic:cNvPicPr preferRelativeResize="0"/>
                </pic:nvPicPr>
                <pic:blipFill>
                  <a:blip r:embed="rId1"/>
                  <a:srcRect b="0" l="0" r="0" t="0"/>
                  <a:stretch>
                    <a:fillRect/>
                  </a:stretch>
                </pic:blipFill>
                <pic:spPr>
                  <a:xfrm>
                    <a:off x="0" y="0"/>
                    <a:ext cx="3229969" cy="73659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hefrontroom@canterbury.gov.uk"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