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Documentary Film Commission for </w:t>
      </w:r>
    </w:p>
    <w:p w:rsidR="00000000" w:rsidDel="00000000" w:rsidP="00000000" w:rsidRDefault="00000000" w:rsidRPr="00000000" w14:paraId="00000001">
      <w:pPr>
        <w:jc w:val="center"/>
        <w:rPr>
          <w:b w:val="1"/>
        </w:rPr>
      </w:pPr>
      <w:r w:rsidDel="00000000" w:rsidR="00000000" w:rsidRPr="00000000">
        <w:rPr>
          <w:b w:val="1"/>
          <w:rtl w:val="0"/>
        </w:rPr>
        <w:t xml:space="preserve">The Beaney Health and Wellbeing projects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Canterbury Museums and Galleries are looking for a filmmaker/ company to document our innovate work in Health and Wellbeing through Heritage.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Fixed Fee:</w:t>
      </w:r>
      <w:r w:rsidDel="00000000" w:rsidR="00000000" w:rsidRPr="00000000">
        <w:rPr>
          <w:rtl w:val="0"/>
        </w:rPr>
        <w:t xml:space="preserve"> £2,500 - £3,000 inclusive of travel, expenses and materials</w:t>
      </w:r>
    </w:p>
    <w:p w:rsidR="00000000" w:rsidDel="00000000" w:rsidP="00000000" w:rsidRDefault="00000000" w:rsidRPr="00000000" w14:paraId="00000006">
      <w:pPr>
        <w:rPr/>
      </w:pPr>
      <w:r w:rsidDel="00000000" w:rsidR="00000000" w:rsidRPr="00000000">
        <w:rPr>
          <w:b w:val="1"/>
          <w:rtl w:val="0"/>
        </w:rPr>
        <w:t xml:space="preserve">Start Date:</w:t>
      </w:r>
      <w:r w:rsidDel="00000000" w:rsidR="00000000" w:rsidRPr="00000000">
        <w:rPr>
          <w:rtl w:val="0"/>
        </w:rPr>
        <w:t xml:space="preserve"> End of March 2019</w:t>
      </w:r>
    </w:p>
    <w:p w:rsidR="00000000" w:rsidDel="00000000" w:rsidP="00000000" w:rsidRDefault="00000000" w:rsidRPr="00000000" w14:paraId="00000007">
      <w:pPr>
        <w:rPr/>
      </w:pPr>
      <w:r w:rsidDel="00000000" w:rsidR="00000000" w:rsidRPr="00000000">
        <w:rPr>
          <w:b w:val="1"/>
          <w:rtl w:val="0"/>
        </w:rPr>
        <w:t xml:space="preserve">Completion: </w:t>
      </w:r>
      <w:r w:rsidDel="00000000" w:rsidR="00000000" w:rsidRPr="00000000">
        <w:rPr>
          <w:rtl w:val="0"/>
        </w:rPr>
        <w:t xml:space="preserve">Beginning of</w:t>
      </w:r>
      <w:r w:rsidDel="00000000" w:rsidR="00000000" w:rsidRPr="00000000">
        <w:rPr>
          <w:b w:val="1"/>
          <w:rtl w:val="0"/>
        </w:rPr>
        <w:t xml:space="preserve"> </w:t>
      </w:r>
      <w:r w:rsidDel="00000000" w:rsidR="00000000" w:rsidRPr="00000000">
        <w:rPr>
          <w:rtl w:val="0"/>
        </w:rPr>
        <w:t xml:space="preserve">October 2019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88" w:lineRule="auto"/>
        <w:rPr>
          <w:b w:val="1"/>
          <w:highlight w:val="white"/>
        </w:rPr>
      </w:pPr>
      <w:r w:rsidDel="00000000" w:rsidR="00000000" w:rsidRPr="00000000">
        <w:rPr>
          <w:b w:val="1"/>
          <w:highlight w:val="white"/>
          <w:rtl w:val="0"/>
        </w:rPr>
        <w:t xml:space="preserve">Introduction</w:t>
      </w:r>
    </w:p>
    <w:p w:rsidR="00000000" w:rsidDel="00000000" w:rsidP="00000000" w:rsidRDefault="00000000" w:rsidRPr="00000000" w14:paraId="0000000A">
      <w:pPr>
        <w:spacing w:line="288" w:lineRule="auto"/>
        <w:rPr>
          <w:highlight w:val="white"/>
        </w:rPr>
      </w:pPr>
      <w:r w:rsidDel="00000000" w:rsidR="00000000" w:rsidRPr="00000000">
        <w:rPr>
          <w:highlight w:val="white"/>
          <w:rtl w:val="0"/>
        </w:rPr>
        <w:t xml:space="preserve">Canterbury Museums and Galleries are interested in exploring the benefits of arts and heritage on people’s health and wellbeing. Over the past five years, the Museums’ team have been trialling various creative interventions in order to understand how a Museum can offer a range of unique experiences to support healthier and happier lifestyles. This work has been recognized locally, regionally and nationally. And, as a result, the Canterbury Museums and Galleries are the lead partner for the health and wellbeing strand of the Kent and Medway Museums Partnership project, funded by Arts Council England as part of the National Portfolio.</w:t>
      </w:r>
    </w:p>
    <w:p w:rsidR="00000000" w:rsidDel="00000000" w:rsidP="00000000" w:rsidRDefault="00000000" w:rsidRPr="00000000" w14:paraId="0000000B">
      <w:pPr>
        <w:spacing w:line="288" w:lineRule="auto"/>
        <w:rPr>
          <w:highlight w:val="white"/>
        </w:rPr>
      </w:pPr>
      <w:r w:rsidDel="00000000" w:rsidR="00000000" w:rsidRPr="00000000">
        <w:rPr>
          <w:rtl w:val="0"/>
        </w:rPr>
      </w:r>
    </w:p>
    <w:p w:rsidR="00000000" w:rsidDel="00000000" w:rsidP="00000000" w:rsidRDefault="00000000" w:rsidRPr="00000000" w14:paraId="0000000C">
      <w:pPr>
        <w:spacing w:line="288" w:lineRule="auto"/>
        <w:rPr>
          <w:highlight w:val="white"/>
        </w:rPr>
      </w:pPr>
      <w:r w:rsidDel="00000000" w:rsidR="00000000" w:rsidRPr="00000000">
        <w:rPr>
          <w:highlight w:val="white"/>
          <w:rtl w:val="0"/>
        </w:rPr>
        <w:t xml:space="preserve">In 2019, the team are undertaking a series of creative experiments inspired by the museums collection to test the hypothesis, that access to arts and heritage can positively impact visitors health and wellbeing.</w:t>
      </w:r>
    </w:p>
    <w:p w:rsidR="00000000" w:rsidDel="00000000" w:rsidP="00000000" w:rsidRDefault="00000000" w:rsidRPr="00000000" w14:paraId="0000000D">
      <w:pPr>
        <w:spacing w:line="288" w:lineRule="auto"/>
        <w:rPr>
          <w:highlight w:val="white"/>
        </w:rPr>
      </w:pPr>
      <w:r w:rsidDel="00000000" w:rsidR="00000000" w:rsidRPr="00000000">
        <w:rPr>
          <w:rtl w:val="0"/>
        </w:rPr>
      </w:r>
    </w:p>
    <w:p w:rsidR="00000000" w:rsidDel="00000000" w:rsidP="00000000" w:rsidRDefault="00000000" w:rsidRPr="00000000" w14:paraId="0000000E">
      <w:pPr>
        <w:spacing w:line="288" w:lineRule="auto"/>
        <w:rPr>
          <w:b w:val="1"/>
          <w:highlight w:val="white"/>
        </w:rPr>
      </w:pPr>
      <w:r w:rsidDel="00000000" w:rsidR="00000000" w:rsidRPr="00000000">
        <w:rPr>
          <w:b w:val="1"/>
          <w:highlight w:val="white"/>
          <w:rtl w:val="0"/>
        </w:rPr>
        <w:t xml:space="preserve">Background</w:t>
      </w:r>
    </w:p>
    <w:p w:rsidR="00000000" w:rsidDel="00000000" w:rsidP="00000000" w:rsidRDefault="00000000" w:rsidRPr="00000000" w14:paraId="0000000F">
      <w:pPr>
        <w:spacing w:line="288" w:lineRule="auto"/>
        <w:rPr>
          <w:highlight w:val="white"/>
        </w:rPr>
      </w:pPr>
      <w:r w:rsidDel="00000000" w:rsidR="00000000" w:rsidRPr="00000000">
        <w:rPr>
          <w:highlight w:val="white"/>
          <w:rtl w:val="0"/>
        </w:rPr>
        <w:t xml:space="preserve">Since 2013, The Beaney House of Art and Knowledge</w:t>
      </w:r>
      <w:r w:rsidDel="00000000" w:rsidR="00000000" w:rsidRPr="00000000">
        <w:rPr>
          <w:highlight w:val="white"/>
          <w:rtl w:val="0"/>
        </w:rPr>
        <w:t xml:space="preserve"> </w:t>
      </w:r>
      <w:r w:rsidDel="00000000" w:rsidR="00000000" w:rsidRPr="00000000">
        <w:rPr>
          <w:highlight w:val="white"/>
          <w:rtl w:val="0"/>
        </w:rPr>
        <w:t xml:space="preserve">has been working on projects to promote health and wellbeing. This includes becoming a national Happy Museum, winning The Collections Trust and Historypin Best Participatory Practice National Award for its Paper Apothecary Project and being invited to give evidence to the All Parliamentary Group on Arts, Health and Wellbeing Enquiry at The House of Lords.</w:t>
      </w:r>
    </w:p>
    <w:p w:rsidR="00000000" w:rsidDel="00000000" w:rsidP="00000000" w:rsidRDefault="00000000" w:rsidRPr="00000000" w14:paraId="00000010">
      <w:pPr>
        <w:spacing w:line="288" w:lineRule="auto"/>
        <w:rPr>
          <w:highlight w:val="white"/>
        </w:rPr>
      </w:pPr>
      <w:r w:rsidDel="00000000" w:rsidR="00000000" w:rsidRPr="00000000">
        <w:rPr>
          <w:rtl w:val="0"/>
        </w:rPr>
      </w:r>
    </w:p>
    <w:p w:rsidR="00000000" w:rsidDel="00000000" w:rsidP="00000000" w:rsidRDefault="00000000" w:rsidRPr="00000000" w14:paraId="00000011">
      <w:pPr>
        <w:spacing w:line="288" w:lineRule="auto"/>
        <w:rPr>
          <w:highlight w:val="white"/>
        </w:rPr>
      </w:pPr>
      <w:r w:rsidDel="00000000" w:rsidR="00000000" w:rsidRPr="00000000">
        <w:rPr>
          <w:highlight w:val="white"/>
          <w:rtl w:val="0"/>
        </w:rPr>
        <w:t xml:space="preserve">In 2015, The Beaney was selected along with 5 other museums to embark on a 4 year study as part of The Happy Museum project to investigate the impact of wellbeing and sustainability on individual, organisational and community resilience.</w:t>
      </w:r>
    </w:p>
    <w:p w:rsidR="00000000" w:rsidDel="00000000" w:rsidP="00000000" w:rsidRDefault="00000000" w:rsidRPr="00000000" w14:paraId="00000012">
      <w:pPr>
        <w:spacing w:line="288" w:lineRule="auto"/>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Building on this success, The Beaney continues to develop this award-winning Health and Well-being programme as part of an Arts Council England National Portfolio Organisation 4-year funded project to expand its Health and Well-being offer. The aim is to fully establish The Beaney as a therapeutic museum, extend its current provision and to celebrate and highlight the positive benefits of its health and wellbeing work.</w:t>
      </w:r>
      <w:r w:rsidDel="00000000" w:rsidR="00000000" w:rsidRPr="00000000">
        <w:rPr>
          <w:rtl w:val="0"/>
        </w:rPr>
      </w:r>
    </w:p>
    <w:p w:rsidR="00000000" w:rsidDel="00000000" w:rsidP="00000000" w:rsidRDefault="00000000" w:rsidRPr="00000000" w14:paraId="00000014">
      <w:pPr>
        <w:spacing w:line="288" w:lineRule="auto"/>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b w:val="1"/>
          <w:rtl w:val="0"/>
        </w:rPr>
        <w:t xml:space="preserve">For further details on The Beaney health &amp; wellbeing programme please visit: https://canterburymuseums.co.uk/participate/health-and-wellbeing/</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Commission Details: </w:t>
      </w:r>
    </w:p>
    <w:p w:rsidR="00000000" w:rsidDel="00000000" w:rsidP="00000000" w:rsidRDefault="00000000" w:rsidRPr="00000000" w14:paraId="00000019">
      <w:pPr>
        <w:rPr/>
      </w:pPr>
      <w:r w:rsidDel="00000000" w:rsidR="00000000" w:rsidRPr="00000000">
        <w:rPr>
          <w:rtl w:val="0"/>
        </w:rPr>
        <w:t xml:space="preserve">We are seeking an experienced film-maker who can create a film that </w:t>
      </w:r>
      <w:r w:rsidDel="00000000" w:rsidR="00000000" w:rsidRPr="00000000">
        <w:rPr>
          <w:rtl w:val="0"/>
        </w:rPr>
        <w:t xml:space="preserve">captures, documents</w:t>
      </w:r>
      <w:r w:rsidDel="00000000" w:rsidR="00000000" w:rsidRPr="00000000">
        <w:rPr>
          <w:rtl w:val="0"/>
        </w:rPr>
        <w:t xml:space="preserve"> and celebrates a series of </w:t>
      </w:r>
      <w:r w:rsidDel="00000000" w:rsidR="00000000" w:rsidRPr="00000000">
        <w:rPr>
          <w:rtl w:val="0"/>
        </w:rPr>
        <w:t xml:space="preserve">Health and Wellbeing</w:t>
      </w:r>
      <w:r w:rsidDel="00000000" w:rsidR="00000000" w:rsidRPr="00000000">
        <w:rPr>
          <w:rtl w:val="0"/>
        </w:rPr>
        <w:t xml:space="preserve"> projects and events that represent the impact of the work taking place at The Beaney.  The film will encapsulate the legacy of all the work that currently takes place and will be taking place over the next two years as part of this exciting National Portfolio Organisation project, funded by Arts Council England.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will involve attending 4 different </w:t>
      </w:r>
      <w:r w:rsidDel="00000000" w:rsidR="00000000" w:rsidRPr="00000000">
        <w:rPr>
          <w:rtl w:val="0"/>
        </w:rPr>
        <w:t xml:space="preserve">Health and Wellbeing</w:t>
      </w:r>
      <w:r w:rsidDel="00000000" w:rsidR="00000000" w:rsidRPr="00000000">
        <w:rPr>
          <w:rtl w:val="0"/>
        </w:rPr>
        <w:t xml:space="preserve"> projects that will be held, in the main, at The Beaney House of Art &amp;</w:t>
      </w:r>
      <w:r w:rsidDel="00000000" w:rsidR="00000000" w:rsidRPr="00000000">
        <w:rPr>
          <w:rtl w:val="0"/>
        </w:rPr>
        <w:t xml:space="preserve"> </w:t>
      </w:r>
      <w:r w:rsidDel="00000000" w:rsidR="00000000" w:rsidRPr="00000000">
        <w:rPr>
          <w:rtl w:val="0"/>
        </w:rPr>
        <w:t xml:space="preserve">Knowledge, but may also be on location at some different venues across Kent.  The commission will explore the</w:t>
      </w:r>
      <w:r w:rsidDel="00000000" w:rsidR="00000000" w:rsidRPr="00000000">
        <w:rPr>
          <w:rtl w:val="0"/>
        </w:rPr>
        <w:t xml:space="preserve"> </w:t>
      </w:r>
      <w:r w:rsidDel="00000000" w:rsidR="00000000" w:rsidRPr="00000000">
        <w:rPr>
          <w:rtl w:val="0"/>
        </w:rPr>
        <w:t xml:space="preserve">culmination of interviews with artists, staff and participants as well as recording the different projects in full flow and any subsequent exhibitions that ensue.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successful applicant must:</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Be able to demonstrate experience of documenting a similar project</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Be able to edit and create an enticing film that will act as a legacy and insight into the diverse </w:t>
      </w:r>
      <w:r w:rsidDel="00000000" w:rsidR="00000000" w:rsidRPr="00000000">
        <w:rPr>
          <w:rtl w:val="0"/>
        </w:rPr>
        <w:t xml:space="preserve">Health and Wellbeing</w:t>
      </w:r>
      <w:r w:rsidDel="00000000" w:rsidR="00000000" w:rsidRPr="00000000">
        <w:rPr>
          <w:rtl w:val="0"/>
        </w:rPr>
        <w:t xml:space="preserve"> projects, encapsulating the Beaney brand and values.</w:t>
      </w: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Be able to act as an advocacy tool for health &amp; wellbeing work within a Museum setting.</w:t>
      </w: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Have an adaptable and fun creative practice, with experience of working with a wide range of people and materials.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Have experience of working with marginalised/hard to reach groups e.g. people living with dementia</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Be able to attend meetings to report on progress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Have or be willing to get </w:t>
      </w:r>
      <w:r w:rsidDel="00000000" w:rsidR="00000000" w:rsidRPr="00000000">
        <w:rPr>
          <w:rtl w:val="0"/>
        </w:rPr>
        <w:t xml:space="preserve">public liability insurance</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expectation for this film is that:</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It will document 4 Health and Wellbeing projects -</w:t>
      </w:r>
      <w:r w:rsidDel="00000000" w:rsidR="00000000" w:rsidRPr="00000000">
        <w:rPr>
          <w:rtl w:val="0"/>
        </w:rPr>
        <w:t xml:space="preserve"> (expected to run from March - September 2019)</w:t>
      </w:r>
      <w:r w:rsidDel="00000000" w:rsidR="00000000" w:rsidRPr="00000000">
        <w:rPr>
          <w:rtl w:val="0"/>
        </w:rPr>
        <w:t xml:space="preserve"> These projects will range from Dance, Art &amp; Craft, Curating and Music</w:t>
      </w: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I</w:t>
      </w:r>
      <w:r w:rsidDel="00000000" w:rsidR="00000000" w:rsidRPr="00000000">
        <w:rPr>
          <w:rtl w:val="0"/>
        </w:rPr>
        <w:t xml:space="preserve">t will be </w:t>
      </w:r>
      <w:r w:rsidDel="00000000" w:rsidR="00000000" w:rsidRPr="00000000">
        <w:rPr>
          <w:rtl w:val="0"/>
        </w:rPr>
        <w:t xml:space="preserve">approx </w:t>
      </w:r>
      <w:r w:rsidDel="00000000" w:rsidR="00000000" w:rsidRPr="00000000">
        <w:rPr>
          <w:rtl w:val="0"/>
        </w:rPr>
        <w:t xml:space="preserve">10 minutes in </w:t>
      </w:r>
      <w:r w:rsidDel="00000000" w:rsidR="00000000" w:rsidRPr="00000000">
        <w:rPr>
          <w:rtl w:val="0"/>
        </w:rPr>
        <w:t xml:space="preserve">length</w:t>
      </w: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The format for this film will be in </w:t>
      </w:r>
      <w:r w:rsidDel="00000000" w:rsidR="00000000" w:rsidRPr="00000000">
        <w:rPr>
          <w:color w:val="222222"/>
          <w:highlight w:val="white"/>
          <w:rtl w:val="0"/>
        </w:rPr>
        <w:t xml:space="preserve">MP4</w:t>
      </w: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It will </w:t>
      </w:r>
      <w:r w:rsidDel="00000000" w:rsidR="00000000" w:rsidRPr="00000000">
        <w:rPr>
          <w:rtl w:val="0"/>
        </w:rPr>
        <w:t xml:space="preserve">be used to capture and </w:t>
      </w:r>
      <w:r w:rsidDel="00000000" w:rsidR="00000000" w:rsidRPr="00000000">
        <w:rPr>
          <w:highlight w:val="white"/>
          <w:rtl w:val="0"/>
        </w:rPr>
        <w:t xml:space="preserve">promote the therapeutic effects on health and wellbeing from engaging with art and museum collections.</w:t>
      </w: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It will capture interviews with practitioners and participants from all 5 projects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Please note this opportunity is part one of a three year project. Therefore the successful candidate may have the option to extend this contract.</w:t>
      </w:r>
    </w:p>
    <w:p w:rsidR="00000000" w:rsidDel="00000000" w:rsidP="00000000" w:rsidRDefault="00000000" w:rsidRPr="00000000" w14:paraId="0000002E">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Canterbury Museums and Galleries are </w:t>
      </w:r>
      <w:r w:rsidDel="00000000" w:rsidR="00000000" w:rsidRPr="00000000">
        <w:rPr>
          <w:rtl w:val="0"/>
        </w:rPr>
        <w:t xml:space="preserve">inviting applications from</w:t>
      </w:r>
      <w:r w:rsidDel="00000000" w:rsidR="00000000" w:rsidRPr="00000000">
        <w:rPr>
          <w:rtl w:val="0"/>
        </w:rPr>
        <w:t xml:space="preserve"> organisations, </w:t>
      </w:r>
      <w:r w:rsidDel="00000000" w:rsidR="00000000" w:rsidRPr="00000000">
        <w:rPr>
          <w:rtl w:val="0"/>
        </w:rPr>
        <w:t xml:space="preserve">experienced film-makers and suitably qualified artists interested in this film commission.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Expressions of Interest: </w:t>
      </w:r>
    </w:p>
    <w:p w:rsidR="00000000" w:rsidDel="00000000" w:rsidP="00000000" w:rsidRDefault="00000000" w:rsidRPr="00000000" w14:paraId="00000032">
      <w:pPr>
        <w:rPr/>
      </w:pPr>
      <w:r w:rsidDel="00000000" w:rsidR="00000000" w:rsidRPr="00000000">
        <w:rPr>
          <w:rtl w:val="0"/>
        </w:rPr>
        <w:t xml:space="preserve">If you are interested in this opportunity proposals should include: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Send in a short cover letter outlining your previous experience with similar projects and how you would approach this commission.</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Send in or provide links to your showreel demonstrating similar projects (this should include at least one complete short documentary/promotional film)</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Provide the name and contact details of two references for similar work.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Closing date is </w:t>
      </w:r>
      <w:r w:rsidDel="00000000" w:rsidR="00000000" w:rsidRPr="00000000">
        <w:rPr>
          <w:b w:val="1"/>
          <w:rtl w:val="0"/>
        </w:rPr>
        <w:t xml:space="preserve">Monday 11th March </w:t>
      </w:r>
      <w:r w:rsidDel="00000000" w:rsidR="00000000" w:rsidRPr="00000000">
        <w:rPr>
          <w:b w:val="1"/>
          <w:rtl w:val="0"/>
        </w:rPr>
        <w:t xml:space="preserve">2019</w:t>
      </w:r>
      <w:r w:rsidDel="00000000" w:rsidR="00000000" w:rsidRPr="00000000">
        <w:rPr>
          <w:b w:val="1"/>
          <w:rtl w:val="0"/>
        </w:rPr>
        <w:t xml:space="preserve">.</w:t>
      </w:r>
      <w:r w:rsidDel="00000000" w:rsidR="00000000" w:rsidRPr="00000000">
        <w:rPr>
          <w:rtl w:val="0"/>
        </w:rPr>
        <w:t xml:space="preserve"> Informal questions about this project can be directed to: Frances Chiverton on: </w:t>
      </w:r>
      <w:hyperlink r:id="rId6">
        <w:r w:rsidDel="00000000" w:rsidR="00000000" w:rsidRPr="00000000">
          <w:rPr>
            <w:color w:val="1155cc"/>
            <w:u w:val="single"/>
            <w:rtl w:val="0"/>
          </w:rPr>
          <w:t xml:space="preserve">frances.chiverton@canterbury.gov.uk</w:t>
        </w:r>
      </w:hyperlink>
      <w:r w:rsidDel="00000000" w:rsidR="00000000" w:rsidRPr="00000000">
        <w:rPr>
          <w:rtl w:val="0"/>
        </w:rPr>
        <w:t xml:space="preserve">  </w:t>
      </w:r>
      <w:r w:rsidDel="00000000" w:rsidR="00000000" w:rsidRPr="00000000">
        <w:rPr>
          <w:highlight w:val="white"/>
          <w:rtl w:val="0"/>
        </w:rPr>
        <w:t xml:space="preserve">Tel: 01227 868528, Ext. 38528.  </w:t>
      </w:r>
      <w:r w:rsidDel="00000000" w:rsidR="00000000" w:rsidRPr="00000000">
        <w:rPr>
          <w:rtl w:val="0"/>
        </w:rPr>
        <w:t xml:space="preserve">Shortlisted</w:t>
      </w:r>
      <w:r w:rsidDel="00000000" w:rsidR="00000000" w:rsidRPr="00000000">
        <w:rPr>
          <w:rtl w:val="0"/>
        </w:rPr>
        <w:t xml:space="preserve"> candidates will b</w:t>
      </w:r>
      <w:r w:rsidDel="00000000" w:rsidR="00000000" w:rsidRPr="00000000">
        <w:rPr>
          <w:rtl w:val="0"/>
        </w:rPr>
        <w:t xml:space="preserve">e </w:t>
      </w:r>
      <w:r w:rsidDel="00000000" w:rsidR="00000000" w:rsidRPr="00000000">
        <w:rPr>
          <w:rtl w:val="0"/>
        </w:rPr>
        <w:t xml:space="preserve">invited to interview at The Beaney on </w:t>
      </w:r>
      <w:r w:rsidDel="00000000" w:rsidR="00000000" w:rsidRPr="00000000">
        <w:rPr>
          <w:b w:val="1"/>
          <w:rtl w:val="0"/>
        </w:rPr>
        <w:t xml:space="preserve">Tuesday 19th March 2019</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highlight w:val="yellow"/>
        </w:rPr>
      </w:pPr>
      <w:r w:rsidDel="00000000" w:rsidR="00000000" w:rsidRPr="00000000">
        <w:rPr>
          <w:b w:val="1"/>
          <w:rtl w:val="0"/>
        </w:rPr>
        <w:t xml:space="preserve">Indicative </w:t>
      </w:r>
      <w:r w:rsidDel="00000000" w:rsidR="00000000" w:rsidRPr="00000000">
        <w:rPr>
          <w:b w:val="1"/>
          <w:rtl w:val="0"/>
        </w:rPr>
        <w:t xml:space="preserve">Time frame:</w:t>
      </w: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Open for Expressions of Interest:</w:t>
      </w:r>
      <w:r w:rsidDel="00000000" w:rsidR="00000000" w:rsidRPr="00000000">
        <w:rPr>
          <w:rtl w:val="0"/>
        </w:rPr>
        <w:t xml:space="preserve"> Monday 11th February 2019</w:t>
      </w:r>
    </w:p>
    <w:p w:rsidR="00000000" w:rsidDel="00000000" w:rsidP="00000000" w:rsidRDefault="00000000" w:rsidRPr="00000000" w14:paraId="0000003B">
      <w:pPr>
        <w:rPr/>
      </w:pPr>
      <w:r w:rsidDel="00000000" w:rsidR="00000000" w:rsidRPr="00000000">
        <w:rPr>
          <w:b w:val="1"/>
          <w:rtl w:val="0"/>
        </w:rPr>
        <w:t xml:space="preserve">Closing date for submissions: </w:t>
      </w:r>
      <w:r w:rsidDel="00000000" w:rsidR="00000000" w:rsidRPr="00000000">
        <w:rPr>
          <w:rtl w:val="0"/>
        </w:rPr>
        <w:t xml:space="preserve">Monday 11th March 2019</w:t>
      </w:r>
    </w:p>
    <w:p w:rsidR="00000000" w:rsidDel="00000000" w:rsidP="00000000" w:rsidRDefault="00000000" w:rsidRPr="00000000" w14:paraId="0000003C">
      <w:pPr>
        <w:rPr/>
      </w:pPr>
      <w:r w:rsidDel="00000000" w:rsidR="00000000" w:rsidRPr="00000000">
        <w:rPr>
          <w:b w:val="1"/>
          <w:rtl w:val="0"/>
        </w:rPr>
        <w:t xml:space="preserve">Shortlisting:</w:t>
      </w:r>
      <w:r w:rsidDel="00000000" w:rsidR="00000000" w:rsidRPr="00000000">
        <w:rPr>
          <w:rtl w:val="0"/>
        </w:rPr>
        <w:t xml:space="preserve"> Tuesday 12th March 2019</w:t>
      </w:r>
    </w:p>
    <w:p w:rsidR="00000000" w:rsidDel="00000000" w:rsidP="00000000" w:rsidRDefault="00000000" w:rsidRPr="00000000" w14:paraId="0000003D">
      <w:pPr>
        <w:rPr>
          <w:b w:val="1"/>
        </w:rPr>
      </w:pPr>
      <w:r w:rsidDel="00000000" w:rsidR="00000000" w:rsidRPr="00000000">
        <w:rPr>
          <w:b w:val="1"/>
          <w:rtl w:val="0"/>
        </w:rPr>
        <w:t xml:space="preserve">Applicants informed of outcome:</w:t>
      </w:r>
      <w:r w:rsidDel="00000000" w:rsidR="00000000" w:rsidRPr="00000000">
        <w:rPr>
          <w:rtl w:val="0"/>
        </w:rPr>
        <w:t xml:space="preserve"> Monday 12th March 2019</w:t>
      </w: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Interviews: </w:t>
      </w:r>
      <w:r w:rsidDel="00000000" w:rsidR="00000000" w:rsidRPr="00000000">
        <w:rPr>
          <w:rtl w:val="0"/>
        </w:rPr>
        <w:t xml:space="preserve">Tuesday 19th March 2019</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rances.chiverton@canter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